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Rkantor.com najszybszym kantorem internetowym w rankingu Forbes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Rkantor.com zwyciężył w niezależnym rankingu szybkości transakcji magazynu Forbes. Wyprzedził wszystkie kantory ze statusem Krajowej Instytucji Płatniczej w Polsce, w tym firmy uważane do tej pory za największych graczy.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zwrócili uwagę dziennikarze Forbesa, czasy kiedy cena oferowanych online produktów miała decydujące znaczenie, już dawno minęły. Teraz jest ona jednym z czynników, które bierzemy pod uwagę podczas zakupów w internecie. Zarówno klient indywidualny, jak i firma, chcą, aby czas oczekiwania na transfer wymienionych w kantorze środków był jak najkrótszy. Chodzi przecież o Twoje pieniądze – nie możesz pozwolić sobie na dyskomfort związany z pytaniem „gdzie one są”. Zlecałeś kiedyś przelew i czekałeś na pieniądze dwa dni? A może zdarzyło Ci się otrzymać pieniądze później niż oczekiwałeś? Zatem dobrze wiesz, o czym mowa.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Magazyn Forbes wziął pod lupę 6 serwisów do wymiany walut online ze statusem Krajowej Instytucji Płatniczej – oznacza to, że są one nadzorowane przez Komisję Nadzoru Finansowego i podlegają Ustawie o usługach płatniczych.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Wyniki rankingu szybkości transakcji Forbes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CZAS TRANSAKCJI ŚREDNIO PONIŻEJ 10 MIN.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Rkantor.com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CZAS TRANSAKCJI ŚREDNIO PONIŻEJ 1 GODZINY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Trejdoo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Walutomat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Internetowykantor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CZAS TRANSAKCJI ŚREDNIO POWYŻEJ 1 GODZINY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Cinkciarz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FritzExchange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Ranking szybkości transakcji Forbes – metodologia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kryterium wyboru próby badawczej było </w:t>
      </w:r>
      <w:r>
        <w:rPr>
          <w:rFonts w:ascii="calibri" w:hAnsi="calibri" w:eastAsia="calibri" w:cs="calibri"/>
          <w:sz w:val="24"/>
          <w:szCs w:val="24"/>
          <w:b/>
        </w:rPr>
        <w:t xml:space="preserve">bezpieczeństwo</w:t>
      </w:r>
      <w:r>
        <w:rPr>
          <w:rFonts w:ascii="calibri" w:hAnsi="calibri" w:eastAsia="calibri" w:cs="calibri"/>
          <w:sz w:val="24"/>
          <w:szCs w:val="24"/>
        </w:rPr>
        <w:t xml:space="preserve">. Wzięto pod uwagę: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6 największych serwisów internetowych do wymiany walut ze statusem Krajowej Instytucji Płatniczej nadzorowanych przez Komisję Nadzoru Finansowego: Cinkciarz.pl, Internetowykantor.pl, Trejdoo.com, Rkantor.com, FritzExchange.pl, Walutomat.pl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 największych pod względem liczby klientów polskich banków, które mają w ofercie produkt określany jako „kantor” lub „kantor internetowy: PKO BP, ING Bank Śląski, BZ WBK, mBank, Alior Bank. Źródło informacji: raport Bankier.pl „Polska bankowość w liczbach III kw. 2017”.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Procedura badania: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trzy dni powtarzano następującą sekwencję operacji: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Godz. 10:00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Przelew 220 zł do kantoru.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Zakup 50 euro w kantorze.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Przelew 50 euro z kantoru do banku.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Pomiar łącznego czasu oczekiwania na środki od punktu 1 do punktu 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Godz. 14:00.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Przelew 50 euro z banku do kantoru.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Sprzedaż 50 euro za złotówki w kantorze.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Przelew w złotówkach na konto w banku.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Pomiar łącznego czasu oczekiwania na środki od punktu 1 do punktu 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Godz. 18:00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Przelew 220 zł do kantoru.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Zakup 50 euro w kantorze.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Przelew 50 euro z kantoru do banku.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Pomiar łącznego czasu oczekiwania na środki od punktu 1 do punktu 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 jakich banków możesz zlecić błyskawiczne przelewy za 0 zł z Rkantor.com?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mBank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ING Bank Śląski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Credit Agricole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Raiffeisen Polbank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Idea Bank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T-Mobile Usługi Bankowe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Alior Bank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BGŻ BNP Paribas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Millenium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PKO BP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Pekao S.A.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Bank Zachodni WBK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Lion’s Bank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Bank Pocztowy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BS w Zatorze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Online liczy się szybkość, nie tylko cena – także w branży finansowej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Pod warunkiem zapewnienia najwyższego poziomu bezpieczeństwa (które wiąże się m.in. ze statusem Krajowej Instytucji Płatniczej), w przypadku usług finansowych online bardzo ważne są pozytywne doświadczenia klienta – mówi Tomasz Orczykowski, Head of Marketing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Rkantor.com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od od ponad 10 lat buduje pozytywne doświadczenia klientów w branży e-commerce. – Nasz kantor to „customer experience” tworzy nie tylko dzięki przyjaznemu panelowi klienta i najlepszej obsłudze, lecz także szybkości transakcji. W branży e-commerce ważnym trendem na 2018 rok jest dostawa tego samego dnia – tzw. „same day delivery”. W Rkantor.com chcemy, żeby było to co najmniej „same minute delivery” – nasi klienci chcą mieć swoje pieniądze natychmiast, aby swobodnie nimi dysponować. Jeśli mamy do wyboru zlecenie 3 przelewów dziennie (ze względu na ograniczenia sesji Elixir w banku) oraz kilkudziesięciu przelewów dziennie, to wybieramy większą swobodę (która w tym przypadku jest równoznaczna z szybkością) – dodaje Tomasz Orczykowski.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sondażu Gemiusa „E-commerce w Polsce” 49% badanych klientów sklepów internetowych odpowiedziało, że robienia zakupów w sieci motywuje ich szybkość.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 kantorze internetowym Rkantor.com: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Rkantor.com to prężnie rozwijająca się platforma do wymiany walut i przelewów, której właścicielem jest Raiffeisen Solutions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Regon: 147328940)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spółka Raiffeisen Polbank. Rkantor.com ma status Krajowej Instytucji Płatniczej, co oznacza, że jest nadzorowany przez KNF. Klienci Rkantor.com za darmo korzystają z kont w 19 walutach i kantoru do wymiany walut w opcji natychmiastowej oraz z odroczoną wpłatą. Poza darmowymi, natychmiastowymi przelewami do 15 banków w ofercie są przelewy zagraniczne do 245 państw w stałych stawkach, niezależnych od wysokości przesyłanej kwoty (od 1 euro do max. 15 zł). Z Rkantor.com można też za darmo wypłacać gotówkę w 8 walutach w oddziałach Raiffeisen Polbank.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kanto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2025-10-13T21:18:51+02:00</dcterms:created>
  <dcterms:modified xsi:type="dcterms:W3CDTF">2025-10-13T21:18:51+02:00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